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</w:t>
      </w:r>
      <w:r w:rsidR="00B1678E">
        <w:rPr>
          <w:rFonts w:eastAsia="宋体" w:cs="Arial"/>
          <w:b/>
          <w:sz w:val="24"/>
          <w:szCs w:val="24"/>
          <w:lang w:eastAsia="zh-CN"/>
        </w:rPr>
        <w:t>10</w:t>
      </w:r>
      <w:r w:rsidR="008F6FB5">
        <w:rPr>
          <w:rFonts w:eastAsia="宋体" w:cs="Arial"/>
          <w:b/>
          <w:sz w:val="24"/>
          <w:szCs w:val="24"/>
          <w:lang w:eastAsia="zh-CN"/>
        </w:rPr>
        <w:t>2</w:t>
      </w:r>
      <w:r w:rsidR="00C32B69" w:rsidRPr="007D3E81">
        <w:rPr>
          <w:rFonts w:cs="Arial"/>
          <w:b/>
          <w:sz w:val="24"/>
          <w:szCs w:val="24"/>
        </w:rPr>
        <w:tab/>
      </w:r>
      <w:r w:rsidR="005C0F05" w:rsidRPr="005C0F05">
        <w:rPr>
          <w:rFonts w:eastAsia="宋体" w:cs="Arial"/>
          <w:b/>
          <w:sz w:val="24"/>
          <w:szCs w:val="24"/>
          <w:lang w:val="en-US" w:eastAsia="zh-CN"/>
        </w:rPr>
        <w:t>R2-18</w:t>
      </w:r>
      <w:r w:rsidR="0086506D">
        <w:rPr>
          <w:rFonts w:eastAsia="宋体" w:cs="Arial"/>
          <w:b/>
          <w:sz w:val="24"/>
          <w:szCs w:val="24"/>
          <w:lang w:val="en-US" w:eastAsia="zh-CN"/>
        </w:rPr>
        <w:t>08339</w:t>
      </w:r>
    </w:p>
    <w:p w:rsidR="00A23BF3" w:rsidRPr="00B266B0" w:rsidRDefault="008F6FB5" w:rsidP="00A23BF3">
      <w:pPr>
        <w:pStyle w:val="a7"/>
        <w:tabs>
          <w:tab w:val="right" w:pos="9639"/>
        </w:tabs>
        <w:rPr>
          <w:bCs/>
          <w:noProof w:val="0"/>
          <w:sz w:val="24"/>
          <w:szCs w:val="24"/>
        </w:rPr>
      </w:pPr>
      <w:r>
        <w:rPr>
          <w:sz w:val="24"/>
          <w:szCs w:val="24"/>
        </w:rPr>
        <w:t>Busan</w:t>
      </w:r>
      <w:r w:rsidR="00CC0CAB" w:rsidRPr="009B61E7">
        <w:rPr>
          <w:sz w:val="24"/>
          <w:szCs w:val="24"/>
        </w:rPr>
        <w:t xml:space="preserve">, </w:t>
      </w:r>
      <w:r>
        <w:rPr>
          <w:sz w:val="24"/>
          <w:szCs w:val="24"/>
        </w:rPr>
        <w:t>KOREA</w:t>
      </w:r>
      <w:r w:rsidR="00CC0CAB">
        <w:rPr>
          <w:sz w:val="24"/>
          <w:szCs w:val="24"/>
        </w:rPr>
        <w:t xml:space="preserve">, </w:t>
      </w:r>
      <w:r>
        <w:rPr>
          <w:rFonts w:eastAsia="宋体"/>
          <w:sz w:val="24"/>
          <w:szCs w:val="24"/>
          <w:lang w:eastAsia="zh-CN"/>
        </w:rPr>
        <w:t>21</w:t>
      </w:r>
      <w:r w:rsidR="00CC0CAB">
        <w:rPr>
          <w:rFonts w:eastAsia="宋体"/>
          <w:sz w:val="24"/>
          <w:szCs w:val="24"/>
          <w:lang w:eastAsia="zh-CN"/>
        </w:rPr>
        <w:t xml:space="preserve"> </w:t>
      </w:r>
      <w:r w:rsidR="00CC0CAB" w:rsidRPr="00FC0056">
        <w:rPr>
          <w:rFonts w:hint="eastAsia"/>
          <w:sz w:val="24"/>
          <w:szCs w:val="24"/>
        </w:rPr>
        <w:t>-</w:t>
      </w:r>
      <w:r w:rsidR="00CC0CAB">
        <w:rPr>
          <w:sz w:val="24"/>
          <w:szCs w:val="24"/>
        </w:rPr>
        <w:t xml:space="preserve"> 2</w:t>
      </w:r>
      <w:r>
        <w:rPr>
          <w:sz w:val="24"/>
          <w:szCs w:val="24"/>
        </w:rPr>
        <w:t>5</w:t>
      </w:r>
      <w:r w:rsidR="00CC0CAB">
        <w:rPr>
          <w:sz w:val="24"/>
          <w:szCs w:val="24"/>
        </w:rPr>
        <w:t xml:space="preserve"> </w:t>
      </w:r>
      <w:r>
        <w:rPr>
          <w:sz w:val="24"/>
          <w:szCs w:val="24"/>
        </w:rPr>
        <w:t>May</w:t>
      </w:r>
      <w:r w:rsidR="00CC0CAB" w:rsidRPr="00FC0056">
        <w:rPr>
          <w:rFonts w:hint="eastAsia"/>
          <w:sz w:val="24"/>
          <w:szCs w:val="24"/>
        </w:rPr>
        <w:t xml:space="preserve"> 201</w:t>
      </w:r>
      <w:r w:rsidR="00CC0CAB">
        <w:rPr>
          <w:rFonts w:eastAsia="宋体"/>
          <w:sz w:val="24"/>
          <w:szCs w:val="24"/>
          <w:lang w:eastAsia="zh-CN"/>
        </w:rPr>
        <w:t>8</w:t>
      </w:r>
      <w:r w:rsidR="009D1B16" w:rsidRPr="009D1B16">
        <w:rPr>
          <w:rFonts w:hint="eastAsia"/>
          <w:noProof w:val="0"/>
          <w:sz w:val="24"/>
          <w:szCs w:val="24"/>
          <w:lang w:eastAsia="zh-CN"/>
        </w:rPr>
        <w:t xml:space="preserve"> </w:t>
      </w:r>
      <w:r w:rsidR="009D1B16">
        <w:rPr>
          <w:rFonts w:eastAsia="宋体" w:hint="eastAsia"/>
          <w:noProof w:val="0"/>
          <w:sz w:val="24"/>
          <w:szCs w:val="24"/>
          <w:lang w:eastAsia="zh-CN"/>
        </w:rPr>
        <w:tab/>
      </w:r>
      <w:r w:rsidR="00CC0CAB" w:rsidRPr="008F6FB5">
        <w:rPr>
          <w:rFonts w:eastAsia="宋体"/>
          <w:szCs w:val="18"/>
          <w:lang w:eastAsia="zh-CN"/>
        </w:rPr>
        <w:t>re</w:t>
      </w:r>
      <w:r w:rsidR="00521075">
        <w:rPr>
          <w:rFonts w:eastAsia="宋体" w:hint="eastAsia"/>
          <w:szCs w:val="18"/>
          <w:lang w:eastAsia="zh-CN"/>
        </w:rPr>
        <w:t>vision of</w:t>
      </w:r>
      <w:r w:rsidR="00CC0CAB" w:rsidRPr="008F6FB5">
        <w:rPr>
          <w:rFonts w:eastAsia="宋体"/>
          <w:szCs w:val="18"/>
          <w:lang w:eastAsia="zh-CN"/>
        </w:rPr>
        <w:t xml:space="preserve"> </w:t>
      </w:r>
      <w:r w:rsidR="00CC0CAB" w:rsidRPr="008F6FB5">
        <w:rPr>
          <w:szCs w:val="18"/>
        </w:rPr>
        <w:t>R2-180</w:t>
      </w:r>
      <w:r w:rsidRPr="008F6FB5">
        <w:rPr>
          <w:szCs w:val="18"/>
        </w:rPr>
        <w:t>4650</w:t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 w:rsidP="00521075">
      <w:pPr>
        <w:tabs>
          <w:tab w:val="left" w:pos="1985"/>
        </w:tabs>
        <w:spacing w:afterLines="100" w:after="24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1" w:name="Source"/>
      <w:bookmarkEnd w:id="1"/>
      <w:r w:rsidR="004F2733">
        <w:rPr>
          <w:rFonts w:ascii="Arial" w:hAnsi="Arial" w:cs="Arial" w:hint="eastAsia"/>
          <w:sz w:val="24"/>
          <w:szCs w:val="24"/>
          <w:lang w:val="en-US" w:eastAsia="zh-CN"/>
        </w:rPr>
        <w:t>9</w:t>
      </w:r>
      <w:r w:rsidR="00794772" w:rsidRPr="00843DA2">
        <w:rPr>
          <w:rFonts w:ascii="Arial" w:hAnsi="Arial" w:cs="Arial" w:hint="eastAsia"/>
          <w:sz w:val="24"/>
          <w:szCs w:val="24"/>
          <w:lang w:eastAsia="zh-CN"/>
        </w:rPr>
        <w:t>.</w:t>
      </w:r>
      <w:r w:rsidR="003925E7">
        <w:rPr>
          <w:rFonts w:ascii="Arial" w:hAnsi="Arial" w:cs="Arial" w:hint="eastAsia"/>
          <w:sz w:val="24"/>
          <w:szCs w:val="24"/>
          <w:lang w:eastAsia="zh-CN"/>
        </w:rPr>
        <w:t>18</w:t>
      </w:r>
      <w:r w:rsidR="0086506D">
        <w:rPr>
          <w:rFonts w:ascii="Arial" w:hAnsi="Arial" w:cs="Arial"/>
          <w:sz w:val="24"/>
          <w:szCs w:val="24"/>
          <w:lang w:eastAsia="zh-CN"/>
        </w:rPr>
        <w:t>.3</w:t>
      </w:r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>, HiSilicon</w:t>
      </w:r>
    </w:p>
    <w:p w:rsidR="00E51F52" w:rsidRDefault="00993152" w:rsidP="00521075">
      <w:pPr>
        <w:tabs>
          <w:tab w:val="left" w:pos="1985"/>
        </w:tabs>
        <w:spacing w:afterLines="100" w:after="24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bookmarkStart w:id="2" w:name="OLE_LINK13"/>
      <w:r w:rsidR="00AE0291">
        <w:rPr>
          <w:rFonts w:ascii="Arial" w:hAnsi="Arial" w:cs="Arial" w:hint="eastAsia"/>
          <w:sz w:val="24"/>
          <w:szCs w:val="24"/>
          <w:lang w:eastAsia="zh-CN"/>
        </w:rPr>
        <w:t>Left issues of</w:t>
      </w:r>
      <w:r w:rsidR="00465623">
        <w:rPr>
          <w:rFonts w:ascii="Arial" w:hAnsi="Arial" w:cs="Arial"/>
          <w:sz w:val="24"/>
          <w:szCs w:val="24"/>
          <w:lang w:eastAsia="zh-CN"/>
        </w:rPr>
        <w:t xml:space="preserve"> drones in idle state</w:t>
      </w:r>
      <w:bookmarkEnd w:id="2"/>
      <w:r w:rsidR="006B7827">
        <w:rPr>
          <w:rFonts w:ascii="Arial" w:hAnsi="Arial" w:cs="Arial" w:hint="eastAsia"/>
          <w:sz w:val="24"/>
          <w:szCs w:val="24"/>
          <w:lang w:eastAsia="zh-CN"/>
        </w:rPr>
        <w:t xml:space="preserve"> mode</w:t>
      </w:r>
    </w:p>
    <w:p w:rsidR="00E51F52" w:rsidRDefault="00993152" w:rsidP="00521075">
      <w:pPr>
        <w:tabs>
          <w:tab w:val="left" w:pos="1985"/>
        </w:tabs>
        <w:spacing w:afterLines="100" w:after="24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3" w:name="DocumentFor"/>
      <w:bookmarkStart w:id="4" w:name="OLE_LINK4"/>
      <w:bookmarkEnd w:id="3"/>
      <w:r w:rsidRPr="00F57FD3">
        <w:rPr>
          <w:rFonts w:ascii="Arial" w:hAnsi="Arial" w:cs="Arial"/>
          <w:sz w:val="24"/>
          <w:szCs w:val="24"/>
        </w:rPr>
        <w:t>Discussion</w:t>
      </w:r>
      <w:bookmarkEnd w:id="4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A51AF6" w:rsidRPr="000E2914" w:rsidRDefault="002A2473" w:rsidP="002A2473">
      <w:pPr>
        <w:rPr>
          <w:lang w:eastAsia="zh-CN"/>
        </w:rPr>
      </w:pPr>
      <w:r>
        <w:rPr>
          <w:rFonts w:hint="eastAsia"/>
          <w:lang w:eastAsia="ja-JP"/>
        </w:rPr>
        <w:t>In RAN#</w:t>
      </w:r>
      <w:r>
        <w:rPr>
          <w:rFonts w:hint="eastAsia"/>
          <w:lang w:eastAsia="zh-CN"/>
        </w:rPr>
        <w:t>78</w:t>
      </w:r>
      <w:r>
        <w:rPr>
          <w:rFonts w:hint="eastAsia"/>
          <w:lang w:eastAsia="ja-JP"/>
        </w:rPr>
        <w:t xml:space="preserve"> meeting, a new </w:t>
      </w:r>
      <w:r>
        <w:rPr>
          <w:lang w:eastAsia="ja-JP"/>
        </w:rPr>
        <w:t>work</w:t>
      </w:r>
      <w:r>
        <w:rPr>
          <w:rFonts w:hint="eastAsia"/>
          <w:lang w:eastAsia="ja-JP"/>
        </w:rPr>
        <w:t xml:space="preserve"> item </w:t>
      </w:r>
      <w:r>
        <w:rPr>
          <w:lang w:eastAsia="ja-JP"/>
        </w:rPr>
        <w:t>on “</w:t>
      </w:r>
      <w:r w:rsidRPr="00066A83">
        <w:rPr>
          <w:lang w:eastAsia="ja-JP"/>
        </w:rPr>
        <w:t>Enhanced LTE Support for Aerial Vehicles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was approved</w:t>
      </w:r>
      <w:r>
        <w:rPr>
          <w:lang w:eastAsia="ja-JP"/>
        </w:rPr>
        <w:t xml:space="preserve"> for Rel-15</w:t>
      </w:r>
      <w:r>
        <w:rPr>
          <w:rFonts w:hint="eastAsia"/>
          <w:lang w:eastAsia="ja-JP"/>
        </w:rPr>
        <w:t xml:space="preserve"> [1]</w:t>
      </w:r>
      <w:r w:rsidRPr="002A247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, and</w:t>
      </w:r>
      <w:r>
        <w:rPr>
          <w:lang w:eastAsia="zh-CN"/>
        </w:rPr>
        <w:t xml:space="preserve"> one key</w:t>
      </w:r>
      <w:r>
        <w:rPr>
          <w:rFonts w:hint="eastAsia"/>
          <w:lang w:eastAsia="zh-CN"/>
        </w:rPr>
        <w:t xml:space="preserve"> </w:t>
      </w:r>
      <w:r>
        <w:rPr>
          <w:bCs/>
        </w:rPr>
        <w:t xml:space="preserve">enhancement is to support improved mobility </w:t>
      </w:r>
      <w:r w:rsidRPr="00B575C4">
        <w:rPr>
          <w:bCs/>
        </w:rPr>
        <w:t>performance</w:t>
      </w:r>
      <w:r>
        <w:rPr>
          <w:rFonts w:hint="eastAsia"/>
          <w:lang w:eastAsia="ja-JP"/>
        </w:rPr>
        <w:t>.</w:t>
      </w:r>
      <w:r>
        <w:rPr>
          <w:lang w:eastAsia="ja-JP"/>
        </w:rPr>
        <w:t xml:space="preserve"> </w:t>
      </w:r>
      <w:r w:rsidR="00546685">
        <w:rPr>
          <w:lang w:eastAsia="zh-CN"/>
        </w:rPr>
        <w:t>I</w:t>
      </w:r>
      <w:r w:rsidR="00546685"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 w:rsidR="00757632">
        <w:rPr>
          <w:rFonts w:hint="eastAsia"/>
          <w:lang w:eastAsia="zh-CN"/>
        </w:rPr>
        <w:t xml:space="preserve">. And a </w:t>
      </w:r>
      <w:r w:rsidR="00757632">
        <w:rPr>
          <w:lang w:eastAsia="zh-CN"/>
        </w:rPr>
        <w:t>corresponding</w:t>
      </w:r>
      <w:r w:rsidR="00757632">
        <w:rPr>
          <w:rFonts w:hint="eastAsia"/>
          <w:lang w:eastAsia="zh-CN"/>
        </w:rPr>
        <w:t xml:space="preserve"> CR is provided in</w:t>
      </w:r>
      <w:r w:rsidR="001724F9">
        <w:rPr>
          <w:rFonts w:hint="eastAsia"/>
          <w:lang w:eastAsia="zh-CN"/>
        </w:rPr>
        <w:t xml:space="preserve"> </w:t>
      </w:r>
      <w:r w:rsidR="00EA4264">
        <w:rPr>
          <w:lang w:eastAsia="zh-CN"/>
        </w:rPr>
        <w:fldChar w:fldCharType="begin"/>
      </w:r>
      <w:r w:rsidR="001724F9">
        <w:rPr>
          <w:lang w:eastAsia="zh-CN"/>
        </w:rPr>
        <w:instrText xml:space="preserve"> </w:instrText>
      </w:r>
      <w:r w:rsidR="001724F9">
        <w:rPr>
          <w:rFonts w:hint="eastAsia"/>
          <w:lang w:eastAsia="zh-CN"/>
        </w:rPr>
        <w:instrText>REF _Ref506391845 \r \h</w:instrText>
      </w:r>
      <w:r w:rsidR="001724F9">
        <w:rPr>
          <w:lang w:eastAsia="zh-CN"/>
        </w:rPr>
        <w:instrText xml:space="preserve"> </w:instrText>
      </w:r>
      <w:r w:rsidR="00EA4264">
        <w:rPr>
          <w:lang w:eastAsia="zh-CN"/>
        </w:rPr>
      </w:r>
      <w:r w:rsidR="00EA4264">
        <w:rPr>
          <w:lang w:eastAsia="zh-CN"/>
        </w:rPr>
        <w:fldChar w:fldCharType="separate"/>
      </w:r>
      <w:r w:rsidR="001724F9">
        <w:rPr>
          <w:lang w:eastAsia="zh-CN"/>
        </w:rPr>
        <w:t>[</w:t>
      </w:r>
      <w:r w:rsidR="001724F9">
        <w:rPr>
          <w:rFonts w:hint="eastAsia"/>
          <w:lang w:eastAsia="zh-CN"/>
        </w:rPr>
        <w:t>2</w:t>
      </w:r>
      <w:r w:rsidR="001724F9">
        <w:rPr>
          <w:lang w:eastAsia="zh-CN"/>
        </w:rPr>
        <w:t>]</w:t>
      </w:r>
      <w:r w:rsidR="00EA4264">
        <w:rPr>
          <w:lang w:eastAsia="zh-CN"/>
        </w:rPr>
        <w:fldChar w:fldCharType="end"/>
      </w:r>
      <w:r w:rsidR="00757632">
        <w:rPr>
          <w:rFonts w:hint="eastAsia"/>
          <w:lang w:eastAsia="zh-CN"/>
        </w:rPr>
        <w:t>.</w:t>
      </w:r>
      <w:r w:rsidR="004B66E5">
        <w:rPr>
          <w:rFonts w:hint="eastAsia"/>
          <w:lang w:eastAsia="zh-CN"/>
        </w:rPr>
        <w:t xml:space="preserve"> </w:t>
      </w:r>
      <w:r w:rsidR="004B66E5">
        <w:rPr>
          <w:lang w:eastAsia="zh-CN"/>
        </w:rPr>
        <w:t>T</w:t>
      </w:r>
      <w:r w:rsidR="004B66E5">
        <w:rPr>
          <w:rFonts w:hint="eastAsia"/>
          <w:lang w:eastAsia="zh-CN"/>
        </w:rPr>
        <w:t>he proposals had been updated.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5" w:name="OLE_LINK1"/>
      <w:bookmarkStart w:id="6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7" w:name="OLE_LINK3"/>
      <w:bookmarkStart w:id="8" w:name="OLE_LINK5"/>
      <w:r w:rsidR="003C28C6">
        <w:t>agriculture</w:t>
      </w:r>
      <w:bookmarkEnd w:id="7"/>
      <w:bookmarkEnd w:id="8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>max</w:t>
      </w:r>
      <w:r w:rsidR="001E3BAB">
        <w:rPr>
          <w:rFonts w:hint="eastAsia"/>
          <w:lang w:eastAsia="zh-CN"/>
        </w:rPr>
        <w:t>imize</w:t>
      </w:r>
      <w:r>
        <w:rPr>
          <w:rFonts w:hint="eastAsia"/>
        </w:rPr>
        <w:t xml:space="preserve"> </w:t>
      </w:r>
      <w:r w:rsidRPr="00E1431F">
        <w:t xml:space="preserve">permitted flying height </w:t>
      </w:r>
    </w:p>
    <w:p w:rsidR="003C28C6" w:rsidRDefault="003C28C6" w:rsidP="00521075">
      <w:pPr>
        <w:spacing w:beforeLines="100" w:before="24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133.5pt" o:ole="">
            <v:imagedata r:id="rId8" o:title=""/>
          </v:shape>
          <o:OLEObject Type="Embed" ProgID="Visio.Drawing.11" ShapeID="_x0000_i1025" DrawAspect="Content" ObjectID="_1587545578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9" w:name="OLE_LINK143"/>
      <w:r w:rsidRPr="0019640E">
        <w:rPr>
          <w:rFonts w:hint="eastAsia"/>
          <w:b/>
        </w:rPr>
        <w:t>Fig.1 flying restriction</w:t>
      </w:r>
      <w:bookmarkEnd w:id="9"/>
    </w:p>
    <w:p w:rsidR="003C28C6" w:rsidRDefault="003C28C6" w:rsidP="003C28C6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</w:rPr>
        <w:t xml:space="preserve">As a UE in LTE network, eNB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</w:t>
      </w:r>
    </w:p>
    <w:p w:rsidR="003C28C6" w:rsidRPr="00A93B09" w:rsidRDefault="00C85F36" w:rsidP="003C28C6">
      <w:pPr>
        <w:spacing w:after="200" w:line="276" w:lineRule="auto"/>
        <w:contextualSpacing/>
        <w:jc w:val="both"/>
        <w:rPr>
          <w:lang w:eastAsia="zh-CN"/>
        </w:rPr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</w:t>
      </w:r>
      <w:proofErr w:type="gramStart"/>
      <w:r w:rsidR="00CC1B59">
        <w:t>A and</w:t>
      </w:r>
      <w:proofErr w:type="gramEnd"/>
      <w:r w:rsidR="00CC1B59">
        <w:t xml:space="preserve"> the other part of cell may have restriction set B. For simplicity, in that case the </w:t>
      </w:r>
      <w:r w:rsidR="00702B10">
        <w:t xml:space="preserve">eNB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eNB implementation</w:t>
      </w:r>
      <w:r w:rsidR="00CC1B59">
        <w:t>.</w:t>
      </w:r>
      <w:r w:rsidR="005C1D60">
        <w:rPr>
          <w:rFonts w:hint="eastAsia"/>
          <w:lang w:eastAsia="zh-CN"/>
        </w:rPr>
        <w:t xml:space="preserve"> To </w:t>
      </w:r>
      <w:r w:rsidR="005C1D60" w:rsidRPr="005C1D60">
        <w:rPr>
          <w:lang w:eastAsia="zh-CN"/>
        </w:rPr>
        <w:t>assi</w:t>
      </w:r>
      <w:r w:rsidR="005C1D60">
        <w:rPr>
          <w:lang w:eastAsia="zh-CN"/>
        </w:rPr>
        <w:t>st the regulation of the drones</w:t>
      </w:r>
      <w:r w:rsidR="005C1D60">
        <w:rPr>
          <w:rFonts w:hint="eastAsia"/>
          <w:lang w:eastAsia="zh-CN"/>
        </w:rPr>
        <w:t>, we propose: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9E57C1" w:rsidRDefault="009E57C1" w:rsidP="003C28C6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</w:t>
      </w:r>
      <w:r w:rsidR="00885799">
        <w:rPr>
          <w:rFonts w:hint="eastAsia"/>
          <w:b/>
          <w:lang w:eastAsia="zh-CN"/>
        </w:rPr>
        <w:t xml:space="preserve">, considering some </w:t>
      </w:r>
      <w:r w:rsidR="00885799">
        <w:rPr>
          <w:b/>
          <w:lang w:eastAsia="zh-CN"/>
        </w:rPr>
        <w:t>regulation</w:t>
      </w:r>
      <w:r w:rsidR="00885799">
        <w:rPr>
          <w:rFonts w:hint="eastAsia"/>
          <w:b/>
          <w:lang w:eastAsia="zh-CN"/>
        </w:rPr>
        <w:t xml:space="preserve"> limitation </w:t>
      </w:r>
      <w:r>
        <w:rPr>
          <w:b/>
        </w:rPr>
        <w:t>for drone UE in RRC IDLE mode</w:t>
      </w:r>
      <w:r w:rsidR="00885799">
        <w:rPr>
          <w:rFonts w:cs="宋体" w:hint="eastAsia"/>
          <w:b/>
          <w:snapToGrid w:val="0"/>
          <w:lang w:eastAsia="zh-CN"/>
        </w:rPr>
        <w:t>:</w:t>
      </w:r>
    </w:p>
    <w:p w:rsidR="004B66E5" w:rsidRPr="00885799" w:rsidRDefault="004B66E5" w:rsidP="004B66E5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rFonts w:hint="eastAsia"/>
          <w:b/>
          <w:lang w:eastAsia="zh-CN"/>
        </w:rPr>
        <w:t>F</w:t>
      </w:r>
      <w:r w:rsidRPr="00885799">
        <w:rPr>
          <w:b/>
        </w:rPr>
        <w:t>ly zones</w:t>
      </w:r>
      <w:r w:rsidRPr="00885799">
        <w:rPr>
          <w:rFonts w:hint="eastAsia"/>
          <w:b/>
          <w:lang w:eastAsia="zh-CN"/>
        </w:rPr>
        <w:t xml:space="preserve"> indication,</w:t>
      </w:r>
    </w:p>
    <w:p w:rsidR="004B66E5" w:rsidRPr="00885799" w:rsidRDefault="004B66E5" w:rsidP="004B66E5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b/>
        </w:rPr>
        <w:t>Height limitation</w:t>
      </w:r>
      <w:r w:rsidRPr="00885799">
        <w:rPr>
          <w:rFonts w:hint="eastAsia"/>
          <w:b/>
          <w:lang w:eastAsia="zh-CN"/>
        </w:rPr>
        <w:t>.</w:t>
      </w:r>
    </w:p>
    <w:p w:rsidR="00885799" w:rsidRDefault="00885799" w:rsidP="003C28C6">
      <w:pPr>
        <w:jc w:val="both"/>
        <w:rPr>
          <w:rFonts w:cs="宋体"/>
          <w:b/>
          <w:snapToGrid w:val="0"/>
          <w:lang w:eastAsia="zh-CN"/>
        </w:rPr>
      </w:pP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10" w:name="OLE_LINK8"/>
      <w:bookmarkStart w:id="11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</w:t>
      </w:r>
      <w:r w:rsidR="00125119">
        <w:rPr>
          <w:bCs/>
        </w:rPr>
        <w:t xml:space="preserve"> </w:t>
      </w:r>
      <w:r w:rsidR="00E50E24">
        <w:rPr>
          <w:rFonts w:hint="eastAsia"/>
          <w:bCs/>
          <w:lang w:eastAsia="zh-CN"/>
        </w:rPr>
        <w:t>been</w:t>
      </w:r>
      <w:r w:rsidR="003513D5">
        <w:rPr>
          <w:bCs/>
        </w:rPr>
        <w:t xml:space="preserve"> designed for ground </w:t>
      </w:r>
      <w:r w:rsidR="00EF1055">
        <w:rPr>
          <w:bCs/>
        </w:rPr>
        <w:t>UEs,</w:t>
      </w:r>
      <w:r w:rsidR="00AE69D2">
        <w:rPr>
          <w:bCs/>
        </w:rPr>
        <w:t xml:space="preserve">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E50E24">
        <w:rPr>
          <w:rFonts w:hint="eastAsia"/>
          <w:bCs/>
          <w:lang w:eastAsia="zh-CN"/>
        </w:rPr>
        <w:t xml:space="preserve"> for ground UE</w:t>
      </w:r>
      <w:r w:rsidR="00AE69D2">
        <w:rPr>
          <w:bCs/>
        </w:rPr>
        <w:t>.</w:t>
      </w:r>
      <w:r w:rsidR="00FB7756">
        <w:rPr>
          <w:bCs/>
        </w:rPr>
        <w:t xml:space="preserve"> For instance, one eNB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eNB is a dedicated eNB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eNBs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25pt;height:142.5pt" o:ole="">
            <v:imagedata r:id="rId10" o:title=""/>
          </v:shape>
          <o:OLEObject Type="Embed" ProgID="Visio.Drawing.11" ShapeID="_x0000_i1026" DrawAspect="Content" ObjectID="_1587545579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>dedicated eNB for drones</w:t>
      </w:r>
    </w:p>
    <w:p w:rsidR="005C1D60" w:rsidRDefault="005C1D60" w:rsidP="003C28C6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lastRenderedPageBreak/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86506D">
        <w:rPr>
          <w:b/>
          <w:lang w:eastAsia="zh-CN"/>
        </w:rPr>
        <w:t>Proposal 2: eNB can include drone specific transmission optimization information</w:t>
      </w:r>
      <w:r w:rsidR="00D70622" w:rsidRPr="00D70622">
        <w:rPr>
          <w:b/>
          <w:lang w:eastAsia="zh-CN"/>
        </w:rPr>
        <w:t>, e.g. f</w:t>
      </w:r>
      <w:r w:rsidR="00D70622" w:rsidRPr="0086506D">
        <w:rPr>
          <w:b/>
          <w:lang w:eastAsia="zh-CN"/>
        </w:rPr>
        <w:t>ly zones indication and height limitation etc.,</w:t>
      </w:r>
      <w:r w:rsidRPr="00D70622">
        <w:rPr>
          <w:rFonts w:hint="eastAsia"/>
          <w:b/>
        </w:rPr>
        <w:t xml:space="preserve"> </w:t>
      </w:r>
      <w:r w:rsidR="003C769F" w:rsidRPr="00D70622">
        <w:rPr>
          <w:rFonts w:hint="eastAsia"/>
          <w:b/>
          <w:lang w:eastAsia="zh-CN"/>
        </w:rPr>
        <w:t>s</w:t>
      </w:r>
      <w:r w:rsidR="003C769F">
        <w:rPr>
          <w:rFonts w:hint="eastAsia"/>
          <w:b/>
          <w:lang w:eastAsia="zh-CN"/>
        </w:rPr>
        <w:t xml:space="preserve">upported by the cell </w:t>
      </w:r>
      <w:r w:rsidRPr="00E1431F">
        <w:rPr>
          <w:rFonts w:hint="eastAsia"/>
          <w:b/>
        </w:rPr>
        <w:t xml:space="preserve">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2" w:name="_Toc423019950"/>
      <w:bookmarkStart w:id="13" w:name="_Toc423020279"/>
      <w:bookmarkStart w:id="14" w:name="_Toc423020296"/>
      <w:bookmarkEnd w:id="5"/>
      <w:bookmarkEnd w:id="6"/>
      <w:bookmarkEnd w:id="10"/>
      <w:bookmarkEnd w:id="11"/>
      <w:bookmarkEnd w:id="12"/>
      <w:bookmarkEnd w:id="13"/>
      <w:bookmarkEnd w:id="14"/>
      <w:r w:rsidRPr="0094171E">
        <w:rPr>
          <w:rFonts w:eastAsia="Batang"/>
          <w:color w:val="000000"/>
          <w:sz w:val="36"/>
          <w:lang w:val="en-US" w:eastAsia="ko-KR"/>
        </w:rPr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 w:rsidP="00521075">
      <w:pPr>
        <w:spacing w:beforeLines="100" w:before="24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5C1D60" w:rsidRPr="00A93B09" w:rsidRDefault="005C1D60" w:rsidP="005C1D60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  <w:lang w:eastAsia="zh-CN"/>
        </w:rPr>
        <w:t xml:space="preserve">To </w:t>
      </w:r>
      <w:r w:rsidRPr="005C1D60">
        <w:rPr>
          <w:lang w:eastAsia="zh-CN"/>
        </w:rPr>
        <w:t>assi</w:t>
      </w:r>
      <w:r>
        <w:rPr>
          <w:lang w:eastAsia="zh-CN"/>
        </w:rPr>
        <w:t>st the regulation of the drones</w:t>
      </w:r>
      <w:r>
        <w:rPr>
          <w:rFonts w:hint="eastAsia"/>
          <w:lang w:eastAsia="zh-CN"/>
        </w:rPr>
        <w:t>, we propose:</w:t>
      </w:r>
    </w:p>
    <w:p w:rsidR="005C1D60" w:rsidRPr="00A93B09" w:rsidRDefault="005C1D60" w:rsidP="005C1D60">
      <w:pPr>
        <w:spacing w:after="200" w:line="276" w:lineRule="auto"/>
        <w:contextualSpacing/>
        <w:jc w:val="both"/>
      </w:pPr>
    </w:p>
    <w:p w:rsidR="00885799" w:rsidRDefault="00885799" w:rsidP="00885799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</w:t>
      </w:r>
      <w:r>
        <w:rPr>
          <w:rFonts w:hint="eastAsia"/>
          <w:b/>
          <w:lang w:eastAsia="zh-CN"/>
        </w:rPr>
        <w:t xml:space="preserve">, considering some </w:t>
      </w:r>
      <w:r>
        <w:rPr>
          <w:b/>
          <w:lang w:eastAsia="zh-CN"/>
        </w:rPr>
        <w:t>regulation</w:t>
      </w:r>
      <w:r>
        <w:rPr>
          <w:rFonts w:hint="eastAsia"/>
          <w:b/>
          <w:lang w:eastAsia="zh-CN"/>
        </w:rPr>
        <w:t xml:space="preserve"> limitation </w:t>
      </w:r>
      <w:r>
        <w:rPr>
          <w:b/>
        </w:rPr>
        <w:t>for drone UE in RRC IDLE mode</w:t>
      </w:r>
      <w:r>
        <w:rPr>
          <w:rFonts w:cs="宋体" w:hint="eastAsia"/>
          <w:b/>
          <w:snapToGrid w:val="0"/>
          <w:lang w:eastAsia="zh-CN"/>
        </w:rPr>
        <w:t>:</w:t>
      </w:r>
    </w:p>
    <w:p w:rsidR="00885799" w:rsidRPr="00885799" w:rsidRDefault="00885799" w:rsidP="00885799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rFonts w:hint="eastAsia"/>
          <w:b/>
          <w:lang w:eastAsia="zh-CN"/>
        </w:rPr>
        <w:t>F</w:t>
      </w:r>
      <w:r w:rsidRPr="00885799">
        <w:rPr>
          <w:b/>
        </w:rPr>
        <w:t>ly zones</w:t>
      </w:r>
      <w:r w:rsidRPr="00885799">
        <w:rPr>
          <w:rFonts w:hint="eastAsia"/>
          <w:b/>
          <w:lang w:eastAsia="zh-CN"/>
        </w:rPr>
        <w:t xml:space="preserve"> indication,</w:t>
      </w:r>
    </w:p>
    <w:p w:rsidR="00885799" w:rsidRPr="00885799" w:rsidRDefault="00885799" w:rsidP="00885799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b/>
        </w:rPr>
        <w:t>Height limitation</w:t>
      </w:r>
      <w:r w:rsidRPr="00885799">
        <w:rPr>
          <w:rFonts w:hint="eastAsia"/>
          <w:b/>
          <w:lang w:eastAsia="zh-CN"/>
        </w:rPr>
        <w:t>.</w:t>
      </w:r>
    </w:p>
    <w:p w:rsidR="005C1D60" w:rsidRDefault="005C1D60" w:rsidP="005C1D60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5C1D60" w:rsidRDefault="00D70622" w:rsidP="005C1D60">
      <w:pPr>
        <w:jc w:val="both"/>
        <w:rPr>
          <w:rFonts w:cs="宋体"/>
          <w:b/>
          <w:snapToGrid w:val="0"/>
          <w:lang w:eastAsia="zh-CN"/>
        </w:rPr>
      </w:pPr>
      <w:r w:rsidRPr="00D70622">
        <w:rPr>
          <w:b/>
          <w:lang w:eastAsia="zh-CN"/>
        </w:rPr>
        <w:t xml:space="preserve">Proposal </w:t>
      </w:r>
      <w:r w:rsidRPr="00D70622">
        <w:rPr>
          <w:rFonts w:hint="eastAsia"/>
          <w:b/>
          <w:lang w:eastAsia="zh-CN"/>
        </w:rPr>
        <w:t>2</w:t>
      </w:r>
      <w:r w:rsidRPr="00D70622">
        <w:rPr>
          <w:b/>
          <w:lang w:eastAsia="zh-CN"/>
        </w:rPr>
        <w:t xml:space="preserve">: </w:t>
      </w:r>
      <w:proofErr w:type="spellStart"/>
      <w:r w:rsidRPr="00D70622">
        <w:rPr>
          <w:rFonts w:hint="eastAsia"/>
          <w:b/>
          <w:lang w:eastAsia="zh-CN"/>
        </w:rPr>
        <w:t>eNB</w:t>
      </w:r>
      <w:proofErr w:type="spellEnd"/>
      <w:r w:rsidRPr="00D70622">
        <w:rPr>
          <w:rFonts w:hint="eastAsia"/>
          <w:b/>
          <w:lang w:eastAsia="zh-CN"/>
        </w:rPr>
        <w:t xml:space="preserve"> can include drone specific transmission optimization information, e.g. f</w:t>
      </w:r>
      <w:r w:rsidRPr="00D70622">
        <w:rPr>
          <w:b/>
          <w:lang w:eastAsia="zh-CN"/>
        </w:rPr>
        <w:t>ly zones</w:t>
      </w:r>
      <w:r w:rsidRPr="00D70622">
        <w:rPr>
          <w:rFonts w:hint="eastAsia"/>
          <w:b/>
          <w:lang w:eastAsia="zh-CN"/>
        </w:rPr>
        <w:t xml:space="preserve"> indication and</w:t>
      </w:r>
      <w:r w:rsidR="00006C98">
        <w:rPr>
          <w:b/>
          <w:lang w:eastAsia="zh-CN"/>
        </w:rPr>
        <w:t xml:space="preserve"> </w:t>
      </w:r>
      <w:r w:rsidR="00006C98" w:rsidRPr="0086506D">
        <w:rPr>
          <w:b/>
          <w:lang w:eastAsia="zh-CN"/>
        </w:rPr>
        <w:t>height limitation etc.,</w:t>
      </w:r>
      <w:r w:rsidR="00006C98" w:rsidRPr="00D70622">
        <w:rPr>
          <w:rFonts w:hint="eastAsia"/>
          <w:b/>
        </w:rPr>
        <w:t xml:space="preserve"> </w:t>
      </w:r>
      <w:r w:rsidR="00006C98" w:rsidRPr="00D70622">
        <w:rPr>
          <w:rFonts w:hint="eastAsia"/>
          <w:b/>
          <w:lang w:eastAsia="zh-CN"/>
        </w:rPr>
        <w:t>s</w:t>
      </w:r>
      <w:r w:rsidR="00006C98">
        <w:rPr>
          <w:rFonts w:hint="eastAsia"/>
          <w:b/>
          <w:lang w:eastAsia="zh-CN"/>
        </w:rPr>
        <w:t xml:space="preserve">upported by the cell </w:t>
      </w:r>
      <w:r w:rsidR="00006C98" w:rsidRPr="00E1431F">
        <w:rPr>
          <w:rFonts w:hint="eastAsia"/>
          <w:b/>
        </w:rPr>
        <w:t xml:space="preserve">in system information to help a drone </w:t>
      </w:r>
      <w:r w:rsidR="00006C98" w:rsidRPr="003C28C6">
        <w:rPr>
          <w:rFonts w:hint="eastAsia"/>
          <w:b/>
        </w:rPr>
        <w:t xml:space="preserve">UE </w:t>
      </w:r>
      <w:r w:rsidR="00006C98">
        <w:rPr>
          <w:b/>
        </w:rPr>
        <w:t xml:space="preserve">to perform </w:t>
      </w:r>
      <w:r w:rsidR="00006C98" w:rsidRPr="003C28C6">
        <w:rPr>
          <w:rFonts w:hint="eastAsia"/>
          <w:b/>
        </w:rPr>
        <w:t>cell selection/</w:t>
      </w:r>
      <w:r w:rsidR="00006C98" w:rsidRPr="003C28C6">
        <w:rPr>
          <w:b/>
        </w:rPr>
        <w:t>rese</w:t>
      </w:r>
      <w:r w:rsidR="00006C98">
        <w:rPr>
          <w:b/>
        </w:rPr>
        <w:t>le</w:t>
      </w:r>
      <w:r w:rsidR="00006C98" w:rsidRPr="003C28C6">
        <w:rPr>
          <w:b/>
        </w:rPr>
        <w:t>ction</w:t>
      </w:r>
      <w:r w:rsidR="00006C98" w:rsidRPr="000C0D67">
        <w:rPr>
          <w:rFonts w:cs="宋体"/>
          <w:b/>
          <w:snapToGrid w:val="0"/>
        </w:rPr>
        <w:t>.</w:t>
      </w:r>
      <w:bookmarkStart w:id="15" w:name="_GoBack"/>
      <w:bookmarkEnd w:id="15"/>
      <w:r w:rsidRPr="00D70622">
        <w:rPr>
          <w:rFonts w:hint="eastAsia"/>
          <w:b/>
          <w:lang w:eastAsia="zh-CN"/>
        </w:rPr>
        <w:t xml:space="preserve"> 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C244B0" w:rsidRDefault="00757632" w:rsidP="001724F9">
      <w:pPr>
        <w:numPr>
          <w:ilvl w:val="0"/>
          <w:numId w:val="25"/>
        </w:numPr>
      </w:pPr>
      <w:bookmarkStart w:id="16" w:name="_Ref444075986"/>
      <w:bookmarkEnd w:id="0"/>
      <w:r w:rsidRPr="001C5E3C">
        <w:t>R</w:t>
      </w:r>
      <w:r>
        <w:t>P</w:t>
      </w:r>
      <w:r w:rsidRPr="001C5E3C">
        <w:t>-17</w:t>
      </w:r>
      <w:r>
        <w:t>2826</w:t>
      </w:r>
      <w:r w:rsidRPr="008930BE">
        <w:t xml:space="preserve"> </w:t>
      </w:r>
      <w:r w:rsidRPr="00571FBA">
        <w:t>New WID on Enhanced LTE Support for Aerial Vehicles</w:t>
      </w:r>
      <w:r>
        <w:rPr>
          <w:rFonts w:hint="eastAsia"/>
        </w:rPr>
        <w:t xml:space="preserve">, </w:t>
      </w:r>
      <w:r>
        <w:t>Ericsson</w:t>
      </w:r>
      <w:bookmarkStart w:id="17" w:name="_Ref506391845"/>
    </w:p>
    <w:p w:rsidR="001724F9" w:rsidRDefault="001724F9" w:rsidP="001724F9">
      <w:pPr>
        <w:numPr>
          <w:ilvl w:val="0"/>
          <w:numId w:val="25"/>
        </w:numPr>
      </w:pPr>
      <w:r w:rsidRPr="001724F9">
        <w:rPr>
          <w:rFonts w:hint="eastAsia"/>
        </w:rPr>
        <w:t xml:space="preserve"> </w:t>
      </w:r>
      <w:r w:rsidR="009E330A" w:rsidRPr="009E330A">
        <w:t>R2-1804651</w:t>
      </w:r>
      <w:r w:rsidR="00C244B0" w:rsidRPr="00C244B0">
        <w:tab/>
      </w:r>
      <w:r w:rsidR="00C244B0">
        <w:rPr>
          <w:rFonts w:hint="eastAsia"/>
          <w:lang w:eastAsia="zh-CN"/>
        </w:rPr>
        <w:t xml:space="preserve"> </w:t>
      </w:r>
      <w:r w:rsidR="00C244B0" w:rsidRPr="00C244B0">
        <w:t>Introduction of drone related SIBs for Aerial Vehicles for TS 36.331</w:t>
      </w:r>
      <w:bookmarkEnd w:id="16"/>
      <w:bookmarkEnd w:id="17"/>
    </w:p>
    <w:sectPr w:rsidR="001724F9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1E4F" w:rsidRDefault="008E1E4F">
      <w:r>
        <w:separator/>
      </w:r>
    </w:p>
  </w:endnote>
  <w:endnote w:type="continuationSeparator" w:id="0">
    <w:p w:rsidR="008E1E4F" w:rsidRDefault="008E1E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47D0" w:rsidRDefault="004947D0">
    <w:pPr>
      <w:pStyle w:val="ac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1E4F" w:rsidRDefault="008E1E4F">
      <w:r>
        <w:separator/>
      </w:r>
    </w:p>
  </w:footnote>
  <w:footnote w:type="continuationSeparator" w:id="0">
    <w:p w:rsidR="008E1E4F" w:rsidRDefault="008E1E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 w15:restartNumberingAfterBreak="0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 w15:restartNumberingAfterBreak="0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 w15:restartNumberingAfterBreak="0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 w15:restartNumberingAfterBreak="0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36D4045"/>
    <w:multiLevelType w:val="hybridMultilevel"/>
    <w:tmpl w:val="C03EC48A"/>
    <w:lvl w:ilvl="0" w:tplc="F97E0EC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59D217B"/>
    <w:multiLevelType w:val="hybridMultilevel"/>
    <w:tmpl w:val="22DA687C"/>
    <w:lvl w:ilvl="0" w:tplc="F97E0EC4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3" w15:restartNumberingAfterBreak="0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45896687"/>
    <w:multiLevelType w:val="hybridMultilevel"/>
    <w:tmpl w:val="2B860ED6"/>
    <w:lvl w:ilvl="0" w:tplc="2800DCCE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8" w15:restartNumberingAfterBreak="0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21" w15:restartNumberingAfterBreak="0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1"/>
  </w:num>
  <w:num w:numId="4">
    <w:abstractNumId w:val="22"/>
  </w:num>
  <w:num w:numId="5">
    <w:abstractNumId w:val="17"/>
  </w:num>
  <w:num w:numId="6">
    <w:abstractNumId w:val="1"/>
  </w:num>
  <w:num w:numId="7">
    <w:abstractNumId w:val="6"/>
  </w:num>
  <w:num w:numId="8">
    <w:abstractNumId w:val="13"/>
  </w:num>
  <w:num w:numId="9">
    <w:abstractNumId w:val="16"/>
  </w:num>
  <w:num w:numId="10">
    <w:abstractNumId w:val="11"/>
  </w:num>
  <w:num w:numId="11">
    <w:abstractNumId w:val="12"/>
  </w:num>
  <w:num w:numId="12">
    <w:abstractNumId w:val="2"/>
  </w:num>
  <w:num w:numId="13">
    <w:abstractNumId w:val="0"/>
  </w:num>
  <w:num w:numId="14">
    <w:abstractNumId w:val="20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9"/>
  </w:num>
  <w:num w:numId="21">
    <w:abstractNumId w:val="10"/>
  </w:num>
  <w:num w:numId="22">
    <w:abstractNumId w:val="15"/>
  </w:num>
  <w:num w:numId="23">
    <w:abstractNumId w:val="18"/>
  </w:num>
  <w:num w:numId="24">
    <w:abstractNumId w:val="9"/>
  </w:num>
  <w:num w:numId="25">
    <w:abstractNumId w:val="8"/>
  </w:num>
  <w:num w:numId="26">
    <w:abstractNumId w:val="1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6C98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376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1680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0F2A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1B4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0F7CEA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119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24F9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3BAB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73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07E3E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AF8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5E7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69F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4BD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46DE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66E5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0FA3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075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CD9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3F9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35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0F05"/>
    <w:rsid w:val="005C1678"/>
    <w:rsid w:val="005C1D60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6A0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D23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827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1E4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4824"/>
    <w:rsid w:val="0075576A"/>
    <w:rsid w:val="00755949"/>
    <w:rsid w:val="0075633D"/>
    <w:rsid w:val="00757632"/>
    <w:rsid w:val="00757B0D"/>
    <w:rsid w:val="00757E94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70D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06D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799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1E4F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6FB5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30A"/>
    <w:rsid w:val="009E370F"/>
    <w:rsid w:val="009E40F2"/>
    <w:rsid w:val="009E4C75"/>
    <w:rsid w:val="009E5207"/>
    <w:rsid w:val="009E5375"/>
    <w:rsid w:val="009E53B9"/>
    <w:rsid w:val="009E5406"/>
    <w:rsid w:val="009E57C1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97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91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78E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4B0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4E2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0CAB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4ED1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22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060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9D0"/>
    <w:rsid w:val="00E15C46"/>
    <w:rsid w:val="00E166A8"/>
    <w:rsid w:val="00E1694B"/>
    <w:rsid w:val="00E16BCC"/>
    <w:rsid w:val="00E16F1D"/>
    <w:rsid w:val="00E17720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0E24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23E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14D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4264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67B3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055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1F1F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6A3E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BFDD520E-D4A3-4324-AB99-57C5995CE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宋体"/>
      <w:lang w:val="en-GB" w:eastAsia="en-US" w:bidi="ar-SA"/>
    </w:rPr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  <w:rPr>
      <w:rFonts w:eastAsia="宋体"/>
      <w:b/>
      <w:lang w:val="en-GB" w:eastAsia="en-US"/>
    </w:rPr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0615DE-92F9-44C7-84F9-4BD26641B4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862</Words>
  <Characters>4920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5771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Huawei</cp:lastModifiedBy>
  <cp:revision>17</cp:revision>
  <cp:lastPrinted>2009-04-20T11:01:00Z</cp:lastPrinted>
  <dcterms:created xsi:type="dcterms:W3CDTF">2018-03-22T06:54:00Z</dcterms:created>
  <dcterms:modified xsi:type="dcterms:W3CDTF">2018-05-11T03:57:00Z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(3)IkmQckJZ+PSbctUSzUaTxNgzq6iS+sz8CHJdVNzPS0fMSTdOasVXfoYpBULzgVq6CPeRLrde
bVd5+5oaqT4z6bspqZ81mb4izH31+8o7XwqSjo360/myKiBxoaRhPib4PoJWKJETQDGRD9ch
f+882g2RKAxuhv6XvZrvh2kOag2rpo/WpHPyLMxlog3VfSs4IvikbMQle7vamtHRT3yZQigO
NW/CES5RZFN1htCPYX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CIqVNXI+j5zPkrWS/10Yk4ahxkCIr41q2apY9rpQ7vqvlEPtZ3kPb+
w/mZMw8BR+3qqJumJP7jtEqL+k/fvvWobeXptCP9nkzrObSbeI8FZsHoaGr4kidGDQMoUc5n
utzINPgl4uN/ufYOER3ZHVu9ygyKtoziXQ04bz3MReFlx44HgphAaUmtz+S8coofFlnPyrgP
vQWur9ZhjTgxCPFueZzygCmsQgy86ra1tAF1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N74hS93l+gHqbNyjkV3cZMEJKljM/SU+D23B
joGRshnc4eILaMMES4+X3X2wUxEIxw==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